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0207" w14:textId="77777777" w:rsidR="00DE5D07" w:rsidRDefault="0062079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Jednací řád</w:t>
      </w:r>
    </w:p>
    <w:p w14:paraId="52FEB4FD" w14:textId="4E1A9E93" w:rsidR="00DE5D07" w:rsidRDefault="00FF38B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</w:t>
      </w:r>
      <w:r w:rsidR="00620796">
        <w:rPr>
          <w:b/>
          <w:sz w:val="28"/>
        </w:rPr>
        <w:t>boru zástupců Českomoravské myslivecké jednoty,  z.s</w:t>
      </w:r>
    </w:p>
    <w:p w14:paraId="10721DB6" w14:textId="77777777" w:rsidR="00DE5D07" w:rsidRDefault="00DE5D07">
      <w:pPr>
        <w:spacing w:after="0"/>
        <w:jc w:val="both"/>
      </w:pPr>
    </w:p>
    <w:p w14:paraId="04EA93C1" w14:textId="77777777" w:rsidR="00DE5D07" w:rsidRDefault="00DE5D07">
      <w:pPr>
        <w:spacing w:after="0"/>
        <w:jc w:val="both"/>
      </w:pPr>
    </w:p>
    <w:p w14:paraId="36331547" w14:textId="3C965519" w:rsidR="00DE5D07" w:rsidRDefault="00620796">
      <w:pPr>
        <w:spacing w:after="0"/>
        <w:jc w:val="both"/>
      </w:pPr>
      <w:r>
        <w:t>Tento jednací řád upravuje na základě zmocnění ustanovení § 4</w:t>
      </w:r>
      <w:r w:rsidR="000877AC">
        <w:t>1</w:t>
      </w:r>
      <w:r>
        <w:t xml:space="preserve"> </w:t>
      </w:r>
      <w:r w:rsidR="000877AC">
        <w:t>S</w:t>
      </w:r>
      <w:r>
        <w:t>tanov Českomoravské myslivecké jednoty, z.s. (dále jen „stanovy“) podrobnosti svolání jednání, průběhu a odvolání sboru zástupců.</w:t>
      </w:r>
    </w:p>
    <w:p w14:paraId="60C4072E" w14:textId="77777777" w:rsidR="00DE5D07" w:rsidRDefault="00DE5D07">
      <w:pPr>
        <w:spacing w:after="0"/>
        <w:jc w:val="both"/>
      </w:pPr>
    </w:p>
    <w:p w14:paraId="5B544700" w14:textId="77777777" w:rsidR="00DE5D07" w:rsidRDefault="00620796">
      <w:pPr>
        <w:spacing w:after="0"/>
        <w:jc w:val="center"/>
        <w:rPr>
          <w:b/>
        </w:rPr>
      </w:pPr>
      <w:r>
        <w:rPr>
          <w:b/>
        </w:rPr>
        <w:t>Článek 1</w:t>
      </w:r>
    </w:p>
    <w:p w14:paraId="4B34BC4B" w14:textId="77777777" w:rsidR="00DE5D07" w:rsidRDefault="00620796">
      <w:pPr>
        <w:spacing w:after="0"/>
        <w:jc w:val="center"/>
      </w:pPr>
      <w:r>
        <w:t>Příprava jednání</w:t>
      </w:r>
    </w:p>
    <w:p w14:paraId="4128554C" w14:textId="77777777" w:rsidR="00DE5D07" w:rsidRDefault="00620796">
      <w:pPr>
        <w:pStyle w:val="Odstavecseseznamem"/>
        <w:numPr>
          <w:ilvl w:val="0"/>
          <w:numId w:val="1"/>
        </w:numPr>
        <w:spacing w:after="0"/>
        <w:jc w:val="both"/>
      </w:pPr>
      <w:r>
        <w:t>Za organizační a technické zabezpečení jednání sboru zástupců odpovídá myslivecká rada.</w:t>
      </w:r>
    </w:p>
    <w:p w14:paraId="435D2C76" w14:textId="77777777" w:rsidR="00DE5D07" w:rsidRDefault="00620796">
      <w:pPr>
        <w:pStyle w:val="Odstavecseseznamem"/>
        <w:numPr>
          <w:ilvl w:val="0"/>
          <w:numId w:val="1"/>
        </w:numPr>
        <w:spacing w:after="0"/>
        <w:jc w:val="both"/>
      </w:pPr>
      <w:r>
        <w:t>Sbor zástupců jedná o jednotlivých bodech programu a rozhoduje zpravidla na podkladě písemných materiálů, které jsou účastníkům jednání zasílány sekretariátem, a to nejpozději 30 dní před jednáním.</w:t>
      </w:r>
    </w:p>
    <w:p w14:paraId="687F7B43" w14:textId="77777777" w:rsidR="00DE5D07" w:rsidRDefault="00620796">
      <w:pPr>
        <w:pStyle w:val="Odstavecseseznamem"/>
        <w:numPr>
          <w:ilvl w:val="0"/>
          <w:numId w:val="1"/>
        </w:numPr>
        <w:spacing w:after="0"/>
        <w:jc w:val="both"/>
      </w:pPr>
      <w:r>
        <w:t>Materiály předkládané k projednání a rozhodnutí musí obsahovat informaci o tom, kdo je odpovědný za zpracování a předložení odborných podkladů. Musí být zpracovány tak, aby umožnily účastníkům jednání komplexně posoudit projednávanou problematiku.</w:t>
      </w:r>
    </w:p>
    <w:p w14:paraId="7DA8B5B8" w14:textId="77777777" w:rsidR="00DE5D07" w:rsidRDefault="00620796">
      <w:pPr>
        <w:pStyle w:val="Odstavecseseznamem"/>
        <w:numPr>
          <w:ilvl w:val="0"/>
          <w:numId w:val="1"/>
        </w:numPr>
        <w:spacing w:after="0"/>
        <w:jc w:val="both"/>
      </w:pPr>
      <w:r>
        <w:t>Pobočné spolky, kluby a členové mohou navrhnout k projednání či schválení bod programu tak, aby mohl být projednán svolavatelem a zařazen na program jednání v souladu s ustanovením odst. 2 tohoto článku. Návrh se doručuje sekretariátu.</w:t>
      </w:r>
    </w:p>
    <w:p w14:paraId="4C5041C3" w14:textId="77777777" w:rsidR="00DE5D07" w:rsidRDefault="00DE5D07">
      <w:pPr>
        <w:spacing w:after="0"/>
        <w:jc w:val="both"/>
      </w:pPr>
    </w:p>
    <w:p w14:paraId="3DF7C1A9" w14:textId="77777777" w:rsidR="00DE5D07" w:rsidRDefault="00620796">
      <w:pPr>
        <w:spacing w:after="0"/>
        <w:jc w:val="center"/>
        <w:rPr>
          <w:b/>
        </w:rPr>
      </w:pPr>
      <w:r>
        <w:rPr>
          <w:b/>
        </w:rPr>
        <w:t>Článek 2</w:t>
      </w:r>
    </w:p>
    <w:p w14:paraId="64CD58D8" w14:textId="77777777" w:rsidR="00DE5D07" w:rsidRDefault="00620796">
      <w:pPr>
        <w:spacing w:after="0"/>
        <w:jc w:val="center"/>
      </w:pPr>
      <w:r>
        <w:t>Zahájení jednání</w:t>
      </w:r>
    </w:p>
    <w:p w14:paraId="34D63840" w14:textId="77777777" w:rsidR="00DE5D07" w:rsidRDefault="00620796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Není-li jednání sboru zástupců zahájeno v čase, na který bylo svoláno, je předseda myslivecké rady nebo pověřený zástupce oprávněn ohlásit ze závažných důvodů odklad zahájení jednání na pozdější hodinu téhož dne. </w:t>
      </w:r>
    </w:p>
    <w:p w14:paraId="1938CAAA" w14:textId="77777777" w:rsidR="00DE5D07" w:rsidRDefault="00620796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Předseda myslivecké rady nebo pověřený zástupce jednání zahájí, prohlásí, že jednání bylo řádně svoláno a konstatuje, zda je či není sbor zástupců usnášeníschopný. Jestliže sbor zástupců při zahájení jednání: </w:t>
      </w:r>
    </w:p>
    <w:p w14:paraId="32C3A650" w14:textId="77777777" w:rsidR="00DE5D07" w:rsidRDefault="00620796">
      <w:pPr>
        <w:spacing w:after="0"/>
        <w:ind w:left="720" w:firstLine="696"/>
        <w:jc w:val="both"/>
      </w:pPr>
      <w:r>
        <w:t xml:space="preserve">- není usnášeníschopný, předseda jednání ukončí </w:t>
      </w:r>
    </w:p>
    <w:p w14:paraId="16D01AA4" w14:textId="77777777" w:rsidR="00DE5D07" w:rsidRDefault="00620796">
      <w:pPr>
        <w:spacing w:after="0"/>
        <w:ind w:left="720" w:firstLine="696"/>
        <w:jc w:val="both"/>
      </w:pPr>
      <w:r>
        <w:t xml:space="preserve">- je usnášeníschopný, konstatuje předseda počet omluvených a počet neomluvených </w:t>
      </w:r>
    </w:p>
    <w:p w14:paraId="489AB54F" w14:textId="77777777" w:rsidR="00DE5D07" w:rsidRDefault="00620796">
      <w:pPr>
        <w:spacing w:after="0"/>
        <w:ind w:left="1428"/>
        <w:jc w:val="both"/>
      </w:pPr>
      <w:r>
        <w:t xml:space="preserve">  delegátů. </w:t>
      </w:r>
    </w:p>
    <w:p w14:paraId="722A6639" w14:textId="77777777" w:rsidR="00DE5D07" w:rsidRDefault="00620796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Předseda nebo pověřený zástupce zajistí volbu zapisovatele, ověřovatele zápisu, skrutátorů, mandátovou, návrhovou, volební nebo další komise, je-li třeba tyto zvolit. </w:t>
      </w:r>
    </w:p>
    <w:p w14:paraId="5FA08055" w14:textId="77777777" w:rsidR="00DE5D07" w:rsidRDefault="00620796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Předseda zajistí volbu předsedy jednání (dále jen „přesedající“). </w:t>
      </w:r>
    </w:p>
    <w:p w14:paraId="2B681ED0" w14:textId="77777777" w:rsidR="00DE5D07" w:rsidRDefault="00620796">
      <w:pPr>
        <w:pStyle w:val="Odstavecseseznamem"/>
        <w:numPr>
          <w:ilvl w:val="0"/>
          <w:numId w:val="2"/>
        </w:numPr>
        <w:spacing w:after="0"/>
        <w:jc w:val="both"/>
      </w:pPr>
      <w:r>
        <w:t>Předsedající dále řídí jednání, vyhlašuje výsledky hlasování, dbá na to, aby jednání mělo pracovní charakter a věcný průběh, uděluje slovo, odebírá slovo při překročení časového limitu pro vystoupení, vyhlašuje přestávky a navrhuje ukončení jednání.</w:t>
      </w:r>
    </w:p>
    <w:p w14:paraId="5472D48C" w14:textId="77777777" w:rsidR="00DE5D07" w:rsidRDefault="00DE5D07">
      <w:pPr>
        <w:spacing w:after="0"/>
        <w:jc w:val="both"/>
      </w:pPr>
    </w:p>
    <w:p w14:paraId="5450E789" w14:textId="77777777" w:rsidR="00DE5D07" w:rsidRDefault="00620796">
      <w:pPr>
        <w:spacing w:after="0"/>
        <w:jc w:val="center"/>
        <w:rPr>
          <w:b/>
        </w:rPr>
      </w:pPr>
      <w:r>
        <w:rPr>
          <w:b/>
        </w:rPr>
        <w:t>Článek 3</w:t>
      </w:r>
    </w:p>
    <w:p w14:paraId="3ECF4318" w14:textId="77777777" w:rsidR="00DE5D07" w:rsidRDefault="00620796">
      <w:pPr>
        <w:spacing w:after="0"/>
        <w:jc w:val="center"/>
      </w:pPr>
      <w:r>
        <w:t>Jednání</w:t>
      </w:r>
    </w:p>
    <w:p w14:paraId="304DBEC5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Jednání o jednotlivých bodech programu vede a řídí předsedající. </w:t>
      </w:r>
    </w:p>
    <w:p w14:paraId="319C573F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Předkladatel návrhu usnesení v projednávané záležitosti má právo na úvodní slovo. Předkladatel je vázán při úvodním slovu časovým limitem v délce 10 minut. Je-li více předkladatelů, může vystoupit v úvodním slově pouze jeden z nich. </w:t>
      </w:r>
    </w:p>
    <w:p w14:paraId="55CBD0E5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lastRenderedPageBreak/>
        <w:t xml:space="preserve">Po vystoupení předkladatele zahájí předsedající rozpravu k projednávanému bodu. </w:t>
      </w:r>
    </w:p>
    <w:p w14:paraId="0719C633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Předsedající může v odůvodněných případech přesunout body programu nebo sloučit rozpravu ke dvěma nebo více bodům programu. </w:t>
      </w:r>
    </w:p>
    <w:p w14:paraId="02D54050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Předsedající uděluje diskutujícím slovo podle svého uvážení zpravidla v pořadí, v jakém se přihlásil. </w:t>
      </w:r>
    </w:p>
    <w:p w14:paraId="4A10EFDD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Předsedající uděluje slovo i dalším osobám, pokud to považuje za vhodné, např. k vysvětlení či z důvodu odpovědi na vznesené dotazy, či reakce na technickou poznámku. </w:t>
      </w:r>
    </w:p>
    <w:p w14:paraId="06CED0FA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K vysvětlení projednávaných záležitostí je předsedající oprávněn udělit slovo předkladateli i mimo pořadí diskutujících. </w:t>
      </w:r>
    </w:p>
    <w:p w14:paraId="4733A936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Diskutující účastník sboru zástupců může k projednávané věci vystoupit zpravidla pouze jednou. Diskusní příspěvek může trvat nejvýše 5 minut. </w:t>
      </w:r>
    </w:p>
    <w:p w14:paraId="23EF64C5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Účastník sboru zástupců se může přihlásit k technické poznámce, kterou reaguje na průběh rozpravy. V tomto případě dostane slovo neprodleně. Za technickou poznámku se považuje procedurální návrh upozorňující na porušení jednacího řádu nebo právních předpisů, nebo jiný zásadní procedurální návrh vztahující se k projednávané věci, např. návrh na přerušení jednání, ukončení jednání, ukončení rozpravy apod. Přednesení technické poznámky nesmí překročit 2 minuty. </w:t>
      </w:r>
    </w:p>
    <w:p w14:paraId="31F99F7A" w14:textId="77777777" w:rsidR="00DE5D07" w:rsidRDefault="00620796">
      <w:pPr>
        <w:pStyle w:val="Odstavecseseznamem"/>
        <w:numPr>
          <w:ilvl w:val="0"/>
          <w:numId w:val="3"/>
        </w:numPr>
        <w:spacing w:after="0"/>
        <w:jc w:val="both"/>
      </w:pPr>
      <w:r>
        <w:t>Obrazové a zvukové záznamy lze pořizovat jen se souhlasem všech účastníků sboru zástupců, kteří mají právo hlasovat.</w:t>
      </w:r>
    </w:p>
    <w:p w14:paraId="5067D0DA" w14:textId="77777777" w:rsidR="00DE5D07" w:rsidRDefault="00DE5D07">
      <w:pPr>
        <w:spacing w:after="0"/>
        <w:jc w:val="both"/>
      </w:pPr>
    </w:p>
    <w:p w14:paraId="39C42A9D" w14:textId="77777777" w:rsidR="00DE5D07" w:rsidRDefault="00620796">
      <w:pPr>
        <w:spacing w:after="0"/>
        <w:jc w:val="center"/>
        <w:rPr>
          <w:b/>
        </w:rPr>
      </w:pPr>
      <w:r>
        <w:rPr>
          <w:b/>
        </w:rPr>
        <w:t>Článek 4</w:t>
      </w:r>
    </w:p>
    <w:p w14:paraId="35A3A6B2" w14:textId="77777777" w:rsidR="00DE5D07" w:rsidRDefault="00620796">
      <w:pPr>
        <w:spacing w:after="0"/>
        <w:jc w:val="center"/>
      </w:pPr>
      <w:r>
        <w:t>Návrhová komise</w:t>
      </w:r>
    </w:p>
    <w:p w14:paraId="623ED673" w14:textId="77777777" w:rsidR="00DE5D07" w:rsidRDefault="00620796">
      <w:pPr>
        <w:pStyle w:val="Odstavecseseznamem"/>
        <w:numPr>
          <w:ilvl w:val="0"/>
          <w:numId w:val="4"/>
        </w:numPr>
        <w:spacing w:after="0"/>
        <w:jc w:val="both"/>
      </w:pPr>
      <w:r>
        <w:t>Návrhová komise shromažďuje pozměňovací či doplňující návrhy k projednávaným záležitostem a navrhovaným usnesením a předkládá sboru zástupců návrhy pro hlasování.</w:t>
      </w:r>
    </w:p>
    <w:p w14:paraId="1FB5E72D" w14:textId="77777777" w:rsidR="00DE5D07" w:rsidRDefault="00DE5D07">
      <w:pPr>
        <w:spacing w:after="0"/>
        <w:jc w:val="both"/>
      </w:pPr>
    </w:p>
    <w:p w14:paraId="20726452" w14:textId="77777777" w:rsidR="00DE5D07" w:rsidRDefault="00DE5D07">
      <w:pPr>
        <w:spacing w:after="0"/>
        <w:jc w:val="both"/>
      </w:pPr>
    </w:p>
    <w:p w14:paraId="5F7F4F64" w14:textId="77777777" w:rsidR="00DE5D07" w:rsidRDefault="00620796">
      <w:pPr>
        <w:spacing w:after="0"/>
        <w:jc w:val="center"/>
        <w:rPr>
          <w:b/>
        </w:rPr>
      </w:pPr>
      <w:r>
        <w:rPr>
          <w:b/>
        </w:rPr>
        <w:t>Článek 5</w:t>
      </w:r>
    </w:p>
    <w:p w14:paraId="3215929C" w14:textId="77777777" w:rsidR="00DE5D07" w:rsidRDefault="00620796">
      <w:pPr>
        <w:spacing w:after="0"/>
        <w:jc w:val="center"/>
      </w:pPr>
      <w:r>
        <w:t>Zápis</w:t>
      </w:r>
    </w:p>
    <w:p w14:paraId="00A63801" w14:textId="77777777" w:rsidR="00DE5D07" w:rsidRDefault="00620796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Zapisovatel a ověřovatel zápisu odpovídají za správnost a úplnost zápisu o průběhu jednání sboru zástupců, dozírají též na sčítání hlasů a zjišťování výsledků hlasování. </w:t>
      </w:r>
    </w:p>
    <w:p w14:paraId="03BF1CDD" w14:textId="77777777" w:rsidR="00DE5D07" w:rsidRDefault="00620796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Nedílnou součástí zápisu je vlastnoručně podepsaná prezenční listina. </w:t>
      </w:r>
    </w:p>
    <w:p w14:paraId="55C2FAFD" w14:textId="77777777" w:rsidR="00DE5D07" w:rsidRDefault="00620796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Zápis se pořizuje do 7 pracovních dnů po skončení zasedání sboru zástupců a podepisuje jej předseda myslivecké rady, předsedající, zapisovatel a ověřovatel zápisu. </w:t>
      </w:r>
    </w:p>
    <w:p w14:paraId="3423A3CB" w14:textId="77777777" w:rsidR="00DE5D07" w:rsidRDefault="00620796">
      <w:pPr>
        <w:pStyle w:val="Odstavecseseznamem"/>
        <w:numPr>
          <w:ilvl w:val="0"/>
          <w:numId w:val="5"/>
        </w:numPr>
        <w:spacing w:after="0"/>
        <w:jc w:val="both"/>
      </w:pPr>
      <w:r>
        <w:t>Zápisy z předchozích jednání sboru zástupců jsou k nahlédnutí na sekretariátu</w:t>
      </w:r>
    </w:p>
    <w:p w14:paraId="564F8234" w14:textId="77777777" w:rsidR="00DE5D07" w:rsidRDefault="00DE5D07">
      <w:pPr>
        <w:spacing w:after="0"/>
        <w:jc w:val="both"/>
      </w:pPr>
    </w:p>
    <w:p w14:paraId="4342EE77" w14:textId="77777777" w:rsidR="00DE5D07" w:rsidRDefault="00620796">
      <w:pPr>
        <w:spacing w:after="0"/>
        <w:jc w:val="center"/>
      </w:pPr>
      <w:r>
        <w:rPr>
          <w:b/>
        </w:rPr>
        <w:t>Článek 6</w:t>
      </w:r>
      <w:r>
        <w:t xml:space="preserve"> </w:t>
      </w:r>
    </w:p>
    <w:p w14:paraId="79C32272" w14:textId="77777777" w:rsidR="00DE5D07" w:rsidRDefault="00620796">
      <w:pPr>
        <w:spacing w:after="0"/>
        <w:jc w:val="center"/>
      </w:pPr>
      <w:r>
        <w:t>Závěrečná ustanovení</w:t>
      </w:r>
    </w:p>
    <w:p w14:paraId="4E0D59BD" w14:textId="20135997" w:rsidR="00DE5D07" w:rsidRDefault="00620796">
      <w:pPr>
        <w:spacing w:after="0"/>
        <w:jc w:val="both"/>
      </w:pPr>
      <w:r>
        <w:t xml:space="preserve"> Tento Jednací řád byl schválen dne 9. 6. 2018 </w:t>
      </w:r>
      <w:r w:rsidR="000877AC">
        <w:t>S</w:t>
      </w:r>
      <w:r>
        <w:t>borem zástupců ČMMJ, z.s. konaným v Benešově.</w:t>
      </w:r>
    </w:p>
    <w:p w14:paraId="713877E8" w14:textId="77777777" w:rsidR="00DE5D07" w:rsidRDefault="00DE5D07">
      <w:pPr>
        <w:spacing w:after="0"/>
        <w:jc w:val="both"/>
      </w:pPr>
    </w:p>
    <w:p w14:paraId="1E5CEDBA" w14:textId="77777777" w:rsidR="00DE5D07" w:rsidRDefault="00620796">
      <w:pPr>
        <w:spacing w:after="0"/>
        <w:ind w:left="5670"/>
        <w:jc w:val="center"/>
      </w:pPr>
      <w:r>
        <w:t>Ing. Jiří Janota, v.r.</w:t>
      </w:r>
    </w:p>
    <w:p w14:paraId="6E18C884" w14:textId="2160AA62" w:rsidR="00DE5D07" w:rsidRDefault="000877AC">
      <w:pPr>
        <w:spacing w:after="0"/>
        <w:ind w:left="5670"/>
        <w:jc w:val="center"/>
      </w:pPr>
      <w:r>
        <w:t>p</w:t>
      </w:r>
      <w:r w:rsidR="00620796">
        <w:t>ředseda ČMMJ, z.s.</w:t>
      </w:r>
    </w:p>
    <w:sectPr w:rsidR="00DE5D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46A"/>
    <w:multiLevelType w:val="multilevel"/>
    <w:tmpl w:val="C91CE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A03CB4"/>
    <w:multiLevelType w:val="multilevel"/>
    <w:tmpl w:val="1DE2C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490"/>
    <w:multiLevelType w:val="multilevel"/>
    <w:tmpl w:val="A9689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0E39"/>
    <w:multiLevelType w:val="multilevel"/>
    <w:tmpl w:val="CBEE0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30C5"/>
    <w:multiLevelType w:val="multilevel"/>
    <w:tmpl w:val="82EC3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161C7"/>
    <w:multiLevelType w:val="multilevel"/>
    <w:tmpl w:val="96BAD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07"/>
    <w:rsid w:val="000877AC"/>
    <w:rsid w:val="00620796"/>
    <w:rsid w:val="00D617E8"/>
    <w:rsid w:val="00DE5D07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CE6"/>
  <w15:docId w15:val="{98CDBEA8-AAFE-4FD6-A5E8-9FB174D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C35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Fišer</dc:creator>
  <dc:description/>
  <cp:lastModifiedBy>Ivona Karlíková</cp:lastModifiedBy>
  <cp:revision>8</cp:revision>
  <cp:lastPrinted>2020-09-15T09:57:00Z</cp:lastPrinted>
  <dcterms:created xsi:type="dcterms:W3CDTF">2018-03-26T18:23:00Z</dcterms:created>
  <dcterms:modified xsi:type="dcterms:W3CDTF">2020-09-23T10:32:00Z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